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CC2" w:rsidRPr="00CE1ACC" w:rsidRDefault="00AD0CC2" w:rsidP="00AD0CC2">
      <w:pPr>
        <w:pStyle w:val="NormalnyWeb"/>
        <w:jc w:val="right"/>
        <w:rPr>
          <w:rFonts w:asciiTheme="minorHAnsi" w:hAnsiTheme="minorHAnsi" w:cstheme="minorHAnsi"/>
          <w:bCs/>
          <w:sz w:val="20"/>
          <w:szCs w:val="20"/>
        </w:rPr>
      </w:pPr>
      <w:r w:rsidRPr="00CE1ACC">
        <w:rPr>
          <w:rStyle w:val="Pogrubienie"/>
          <w:rFonts w:asciiTheme="minorHAnsi" w:hAnsiTheme="minorHAnsi" w:cstheme="minorHAnsi"/>
          <w:sz w:val="20"/>
          <w:szCs w:val="20"/>
        </w:rPr>
        <w:t xml:space="preserve">Informacja prasowa </w:t>
      </w:r>
      <w:r>
        <w:rPr>
          <w:rStyle w:val="Pogrubienie"/>
          <w:rFonts w:asciiTheme="minorHAnsi" w:hAnsiTheme="minorHAnsi" w:cstheme="minorHAnsi"/>
          <w:sz w:val="20"/>
          <w:szCs w:val="20"/>
        </w:rPr>
        <w:t>styczeń 2026</w:t>
      </w:r>
    </w:p>
    <w:p w:rsidR="00856D31" w:rsidRDefault="00856D31" w:rsidP="00AD0CC2">
      <w:pPr>
        <w:jc w:val="center"/>
        <w:rPr>
          <w:rStyle w:val="Pogrubienie"/>
          <w:rFonts w:cstheme="minorHAnsi"/>
          <w:sz w:val="24"/>
          <w:szCs w:val="20"/>
        </w:rPr>
      </w:pPr>
    </w:p>
    <w:p w:rsidR="00856D31" w:rsidRPr="00856D31" w:rsidRDefault="00AD0CC2" w:rsidP="00856D31">
      <w:pPr>
        <w:jc w:val="center"/>
        <w:rPr>
          <w:rStyle w:val="Pogrubienie"/>
          <w:rFonts w:cstheme="minorHAnsi"/>
          <w:sz w:val="24"/>
          <w:szCs w:val="20"/>
        </w:rPr>
      </w:pPr>
      <w:r w:rsidRPr="00856D31">
        <w:rPr>
          <w:rStyle w:val="Pogrubienie"/>
          <w:rFonts w:cstheme="minorHAnsi"/>
          <w:sz w:val="24"/>
          <w:szCs w:val="20"/>
        </w:rPr>
        <w:t>Euro Target Show 27 – 29 marca 2026! Nie przegap tego wydarzenia!</w:t>
      </w:r>
    </w:p>
    <w:p w:rsidR="00AD0CC2" w:rsidRPr="00CE1ACC" w:rsidRDefault="006D13EB" w:rsidP="00AD0CC2">
      <w:pPr>
        <w:jc w:val="center"/>
        <w:rPr>
          <w:rStyle w:val="Pogrubienie"/>
          <w:rFonts w:cstheme="minorHAnsi"/>
          <w:sz w:val="20"/>
          <w:szCs w:val="20"/>
        </w:rPr>
      </w:pPr>
      <w:r>
        <w:rPr>
          <w:rFonts w:cstheme="minorHAnsi"/>
          <w:b/>
          <w:bCs/>
          <w:noProof/>
          <w:sz w:val="20"/>
          <w:szCs w:val="20"/>
          <w:lang w:eastAsia="pl-PL"/>
        </w:rPr>
        <w:drawing>
          <wp:inline distT="0" distB="0" distL="0" distR="0">
            <wp:extent cx="5760720" cy="20574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TS 2026 _baner_WEB_ 1400 x 50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31" w:rsidRDefault="00856D31" w:rsidP="00AD0CC2">
      <w:pPr>
        <w:spacing w:before="240" w:after="240"/>
        <w:jc w:val="both"/>
        <w:rPr>
          <w:rFonts w:cstheme="minorHAnsi"/>
          <w:b/>
          <w:sz w:val="20"/>
          <w:szCs w:val="20"/>
        </w:rPr>
      </w:pPr>
    </w:p>
    <w:p w:rsidR="00AD0CC2" w:rsidRPr="00CE1ACC" w:rsidRDefault="00AD0CC2" w:rsidP="00AD0CC2">
      <w:pPr>
        <w:spacing w:before="240" w:after="240"/>
        <w:jc w:val="both"/>
        <w:rPr>
          <w:rFonts w:cstheme="minorHAnsi"/>
          <w:b/>
          <w:sz w:val="20"/>
          <w:szCs w:val="20"/>
        </w:rPr>
      </w:pPr>
      <w:r w:rsidRPr="00CE1ACC">
        <w:rPr>
          <w:rFonts w:cstheme="minorHAnsi"/>
          <w:b/>
          <w:sz w:val="20"/>
          <w:szCs w:val="20"/>
        </w:rPr>
        <w:t xml:space="preserve">Zapraszamy na Euro Target Show 2025 - </w:t>
      </w:r>
      <w:r w:rsidR="00AD0184" w:rsidRPr="00AD0184">
        <w:rPr>
          <w:rFonts w:cstheme="minorHAnsi"/>
          <w:b/>
          <w:sz w:val="20"/>
          <w:szCs w:val="20"/>
        </w:rPr>
        <w:t>największe w Polsce targi poświęcone strzelectwu, łowiect</w:t>
      </w:r>
      <w:r w:rsidR="00AD0184">
        <w:rPr>
          <w:rFonts w:cstheme="minorHAnsi"/>
          <w:b/>
          <w:sz w:val="20"/>
          <w:szCs w:val="20"/>
        </w:rPr>
        <w:t>wu, militariów oraz survivalowi</w:t>
      </w:r>
      <w:r w:rsidRPr="00CE1ACC">
        <w:rPr>
          <w:rFonts w:cstheme="minorHAnsi"/>
          <w:b/>
          <w:sz w:val="20"/>
          <w:szCs w:val="20"/>
        </w:rPr>
        <w:t>. Wydarz</w:t>
      </w:r>
      <w:r>
        <w:rPr>
          <w:rFonts w:cstheme="minorHAnsi"/>
          <w:b/>
          <w:sz w:val="20"/>
          <w:szCs w:val="20"/>
        </w:rPr>
        <w:t>enie odbędzie się w dniach od 27 do 29 marca 2026</w:t>
      </w:r>
      <w:r w:rsidRPr="00CE1ACC">
        <w:rPr>
          <w:rFonts w:cstheme="minorHAnsi"/>
          <w:b/>
          <w:sz w:val="20"/>
          <w:szCs w:val="20"/>
        </w:rPr>
        <w:t xml:space="preserve"> roku na terenie Międzynarodowych Targów Poznańskich.</w:t>
      </w:r>
    </w:p>
    <w:p w:rsidR="00D822F2" w:rsidRDefault="00890B6F" w:rsidP="00AD0CC2">
      <w:pPr>
        <w:pStyle w:val="NormalnyWeb"/>
        <w:spacing w:before="240" w:beforeAutospacing="0" w:after="240" w:afterAutospacing="0"/>
        <w:ind w:firstLine="708"/>
        <w:jc w:val="both"/>
        <w:rPr>
          <w:rFonts w:asciiTheme="minorHAnsi" w:hAnsiTheme="minorHAnsi" w:cstheme="minorHAnsi"/>
          <w:sz w:val="20"/>
          <w:szCs w:val="20"/>
        </w:rPr>
      </w:pPr>
      <w:r w:rsidRPr="00890B6F">
        <w:rPr>
          <w:rFonts w:asciiTheme="minorHAnsi" w:hAnsiTheme="minorHAnsi" w:cstheme="minorHAnsi"/>
          <w:sz w:val="20"/>
          <w:szCs w:val="20"/>
        </w:rPr>
        <w:t xml:space="preserve">Poprzednia edycja spotkała się z ogromnym zainteresowaniem – przez trzy dni targi odwiedziło niemal </w:t>
      </w:r>
      <w:r w:rsidRPr="00890B6F">
        <w:rPr>
          <w:rStyle w:val="Pogrubienie"/>
          <w:rFonts w:asciiTheme="minorHAnsi" w:hAnsiTheme="minorHAnsi" w:cstheme="minorHAnsi"/>
          <w:sz w:val="20"/>
          <w:szCs w:val="20"/>
        </w:rPr>
        <w:t>16 500 uczestników</w:t>
      </w:r>
      <w:r w:rsidRPr="00890B6F">
        <w:rPr>
          <w:rFonts w:asciiTheme="minorHAnsi" w:hAnsiTheme="minorHAnsi" w:cstheme="minorHAnsi"/>
          <w:sz w:val="20"/>
          <w:szCs w:val="20"/>
        </w:rPr>
        <w:t xml:space="preserve">. Program wypełniony był wartościowymi prelekcjami i panelami dyskusyjnymi, które przyciągnęły zarówno pasjonatów, jak i kluczowych </w:t>
      </w:r>
      <w:r w:rsidRPr="00D822F2">
        <w:rPr>
          <w:rFonts w:asciiTheme="minorHAnsi" w:hAnsiTheme="minorHAnsi" w:cstheme="minorHAnsi"/>
          <w:sz w:val="20"/>
          <w:szCs w:val="20"/>
        </w:rPr>
        <w:t xml:space="preserve">przedstawicieli branży. Rangę wydarzenia potwierdza fakt, że Euro Target Show </w:t>
      </w:r>
      <w:r w:rsidRPr="00D822F2">
        <w:rPr>
          <w:rFonts w:asciiTheme="minorHAnsi" w:hAnsiTheme="minorHAnsi" w:cstheme="minorHAnsi"/>
          <w:sz w:val="20"/>
          <w:szCs w:val="20"/>
        </w:rPr>
        <w:t xml:space="preserve">2026 </w:t>
      </w:r>
      <w:r w:rsidRPr="00D822F2">
        <w:rPr>
          <w:rFonts w:asciiTheme="minorHAnsi" w:hAnsiTheme="minorHAnsi" w:cstheme="minorHAnsi"/>
          <w:sz w:val="20"/>
          <w:szCs w:val="20"/>
        </w:rPr>
        <w:t xml:space="preserve">po raz kolejny objęte zostało </w:t>
      </w:r>
      <w:r w:rsidRPr="00D822F2">
        <w:rPr>
          <w:rStyle w:val="Pogrubienie"/>
          <w:rFonts w:asciiTheme="minorHAnsi" w:hAnsiTheme="minorHAnsi" w:cstheme="minorHAnsi"/>
          <w:b w:val="0"/>
          <w:sz w:val="20"/>
          <w:szCs w:val="20"/>
        </w:rPr>
        <w:t>Patronatem Honorowym</w:t>
      </w:r>
      <w:r w:rsidRPr="00890B6F">
        <w:rPr>
          <w:rFonts w:asciiTheme="minorHAnsi" w:hAnsiTheme="minorHAnsi" w:cstheme="minorHAnsi"/>
          <w:sz w:val="20"/>
          <w:szCs w:val="20"/>
        </w:rPr>
        <w:t xml:space="preserve"> m.in. </w:t>
      </w:r>
      <w:r w:rsidRPr="00890B6F">
        <w:rPr>
          <w:rStyle w:val="Pogrubienie"/>
          <w:rFonts w:asciiTheme="minorHAnsi" w:hAnsiTheme="minorHAnsi" w:cstheme="minorHAnsi"/>
          <w:sz w:val="20"/>
          <w:szCs w:val="20"/>
        </w:rPr>
        <w:t>Polskiego Związku Łowieckiego</w:t>
      </w:r>
      <w:r w:rsidRPr="00890B6F">
        <w:rPr>
          <w:rFonts w:asciiTheme="minorHAnsi" w:hAnsiTheme="minorHAnsi" w:cstheme="minorHAnsi"/>
          <w:sz w:val="20"/>
          <w:szCs w:val="20"/>
        </w:rPr>
        <w:t xml:space="preserve"> oraz </w:t>
      </w:r>
      <w:r w:rsidRPr="00890B6F">
        <w:rPr>
          <w:rStyle w:val="Pogrubienie"/>
          <w:rFonts w:asciiTheme="minorHAnsi" w:hAnsiTheme="minorHAnsi" w:cstheme="minorHAnsi"/>
          <w:sz w:val="20"/>
          <w:szCs w:val="20"/>
        </w:rPr>
        <w:t>Polskiego Związku Strzelectwa Sportowego</w:t>
      </w:r>
      <w:r w:rsidRPr="00890B6F">
        <w:rPr>
          <w:rFonts w:asciiTheme="minorHAnsi" w:hAnsiTheme="minorHAnsi" w:cstheme="minorHAnsi"/>
          <w:sz w:val="20"/>
          <w:szCs w:val="20"/>
        </w:rPr>
        <w:t xml:space="preserve">. Kontynuowana jest również współpraca </w:t>
      </w:r>
      <w:r w:rsidR="00D822F2">
        <w:rPr>
          <w:rFonts w:asciiTheme="minorHAnsi" w:hAnsiTheme="minorHAnsi" w:cstheme="minorHAnsi"/>
          <w:sz w:val="20"/>
          <w:szCs w:val="20"/>
        </w:rPr>
        <w:br/>
      </w:r>
      <w:r w:rsidRPr="00890B6F">
        <w:rPr>
          <w:rFonts w:asciiTheme="minorHAnsi" w:hAnsiTheme="minorHAnsi" w:cstheme="minorHAnsi"/>
          <w:sz w:val="20"/>
          <w:szCs w:val="20"/>
        </w:rPr>
        <w:t xml:space="preserve">z </w:t>
      </w:r>
      <w:r w:rsidRPr="00890B6F">
        <w:rPr>
          <w:rStyle w:val="Pogrubienie"/>
          <w:rFonts w:asciiTheme="minorHAnsi" w:hAnsiTheme="minorHAnsi" w:cstheme="minorHAnsi"/>
          <w:sz w:val="20"/>
          <w:szCs w:val="20"/>
        </w:rPr>
        <w:t>Polskim Związkiem Młodzieży Łowieckiej</w:t>
      </w:r>
      <w:r w:rsidRPr="00890B6F">
        <w:rPr>
          <w:rFonts w:asciiTheme="minorHAnsi" w:hAnsiTheme="minorHAnsi" w:cstheme="minorHAnsi"/>
          <w:sz w:val="20"/>
          <w:szCs w:val="20"/>
        </w:rPr>
        <w:t>, który p</w:t>
      </w:r>
      <w:r>
        <w:rPr>
          <w:rFonts w:asciiTheme="minorHAnsi" w:hAnsiTheme="minorHAnsi" w:cstheme="minorHAnsi"/>
          <w:sz w:val="20"/>
          <w:szCs w:val="20"/>
        </w:rPr>
        <w:t>onownie objął wydarzenie swoim P</w:t>
      </w:r>
      <w:r w:rsidRPr="00890B6F">
        <w:rPr>
          <w:rFonts w:asciiTheme="minorHAnsi" w:hAnsiTheme="minorHAnsi" w:cstheme="minorHAnsi"/>
          <w:sz w:val="20"/>
          <w:szCs w:val="20"/>
        </w:rPr>
        <w:t>atronatem.</w:t>
      </w:r>
    </w:p>
    <w:p w:rsidR="00D822F2" w:rsidRDefault="00D822F2" w:rsidP="00D822F2">
      <w:pPr>
        <w:pStyle w:val="NormalnyWeb"/>
        <w:spacing w:before="240" w:beforeAutospacing="0" w:after="240" w:afterAutospacing="0"/>
        <w:ind w:firstLine="708"/>
        <w:jc w:val="both"/>
        <w:rPr>
          <w:rFonts w:asciiTheme="minorHAnsi" w:hAnsiTheme="minorHAnsi" w:cstheme="minorHAnsi"/>
          <w:sz w:val="20"/>
          <w:szCs w:val="20"/>
        </w:rPr>
      </w:pPr>
      <w:r w:rsidRPr="00D822F2">
        <w:rPr>
          <w:rFonts w:asciiTheme="minorHAnsi" w:hAnsiTheme="minorHAnsi" w:cstheme="minorHAnsi"/>
          <w:sz w:val="20"/>
          <w:szCs w:val="20"/>
        </w:rPr>
        <w:t xml:space="preserve">W tegorocznej edycji nie zabraknie także przedstawicieli mediów branżowych wspierających </w:t>
      </w:r>
      <w:r>
        <w:rPr>
          <w:rFonts w:asciiTheme="minorHAnsi" w:hAnsiTheme="minorHAnsi" w:cstheme="minorHAnsi"/>
          <w:sz w:val="20"/>
          <w:szCs w:val="20"/>
        </w:rPr>
        <w:br/>
      </w:r>
      <w:r w:rsidRPr="00D822F2">
        <w:rPr>
          <w:rFonts w:asciiTheme="minorHAnsi" w:hAnsiTheme="minorHAnsi" w:cstheme="minorHAnsi"/>
          <w:sz w:val="20"/>
          <w:szCs w:val="20"/>
        </w:rPr>
        <w:t xml:space="preserve">i promujących wydarzenie. Wśród nich znajdą się m.in.: </w:t>
      </w:r>
      <w:r w:rsidRPr="00D822F2">
        <w:rPr>
          <w:rStyle w:val="Pogrubienie"/>
          <w:rFonts w:asciiTheme="minorHAnsi" w:hAnsiTheme="minorHAnsi" w:cstheme="minorHAnsi"/>
          <w:sz w:val="20"/>
          <w:szCs w:val="20"/>
        </w:rPr>
        <w:t>MILMAG, Strzelnica TV, SHOTWORKS, Brać Łowiecka, Łowiec Polski, Hunter Dziad Borowy, Zachodni Poradnik Łowiecki, Strzał.pl, Sudecka Ostoja, VADEMECUM Myśliwego</w:t>
      </w:r>
      <w:r>
        <w:rPr>
          <w:rFonts w:asciiTheme="minorHAnsi" w:hAnsiTheme="minorHAnsi" w:cstheme="minorHAnsi"/>
          <w:sz w:val="20"/>
          <w:szCs w:val="20"/>
        </w:rPr>
        <w:t xml:space="preserve"> i wielu innych, którzy </w:t>
      </w:r>
      <w:r w:rsidRPr="00D822F2">
        <w:rPr>
          <w:rFonts w:asciiTheme="minorHAnsi" w:hAnsiTheme="minorHAnsi" w:cstheme="minorHAnsi"/>
          <w:sz w:val="20"/>
          <w:szCs w:val="20"/>
        </w:rPr>
        <w:t xml:space="preserve">podzielą się swoją wiedzą i doświadczeniem podczas prelekcji oraz paneli prowadzonych na </w:t>
      </w:r>
      <w:r w:rsidRPr="00D822F2">
        <w:rPr>
          <w:rStyle w:val="Pogrubienie"/>
          <w:rFonts w:asciiTheme="minorHAnsi" w:hAnsiTheme="minorHAnsi" w:cstheme="minorHAnsi"/>
          <w:sz w:val="20"/>
          <w:szCs w:val="20"/>
        </w:rPr>
        <w:t>dwóch scenach</w:t>
      </w:r>
      <w:r w:rsidRPr="00D822F2">
        <w:rPr>
          <w:rFonts w:asciiTheme="minorHAnsi" w:hAnsiTheme="minorHAnsi" w:cstheme="minorHAnsi"/>
          <w:sz w:val="20"/>
          <w:szCs w:val="20"/>
        </w:rPr>
        <w:t>, a także będą dostępni do indywidualnych rozmów.</w:t>
      </w:r>
    </w:p>
    <w:p w:rsidR="00D822F2" w:rsidRPr="00D822F2" w:rsidRDefault="00D822F2" w:rsidP="00D822F2">
      <w:pPr>
        <w:pStyle w:val="NormalnyWeb"/>
        <w:spacing w:before="240" w:beforeAutospacing="0" w:after="240" w:afterAutospacing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822F2">
        <w:rPr>
          <w:rFonts w:asciiTheme="minorHAnsi" w:hAnsiTheme="minorHAnsi" w:cstheme="minorHAnsi"/>
          <w:b/>
          <w:sz w:val="20"/>
          <w:szCs w:val="20"/>
        </w:rPr>
        <w:t>Co czeka na uczestników Euro Target Show 2026?</w:t>
      </w:r>
    </w:p>
    <w:p w:rsidR="00856D31" w:rsidRDefault="00D822F2" w:rsidP="00856D31">
      <w:pPr>
        <w:spacing w:before="240" w:after="240" w:line="240" w:lineRule="auto"/>
        <w:ind w:firstLine="708"/>
        <w:jc w:val="both"/>
        <w:rPr>
          <w:rFonts w:cstheme="minorHAnsi"/>
          <w:b/>
          <w:sz w:val="20"/>
          <w:szCs w:val="20"/>
        </w:rPr>
      </w:pPr>
      <w:r w:rsidRPr="00D822F2">
        <w:rPr>
          <w:rFonts w:cstheme="minorHAnsi"/>
          <w:sz w:val="20"/>
          <w:szCs w:val="20"/>
        </w:rPr>
        <w:t xml:space="preserve">Euro Target Show to wydarzenie skierowane zarówno do profesjonalistów, jak i entuzjastów, których łączy pasja do strzelectwa, łowiectwa, militariów i </w:t>
      </w:r>
      <w:proofErr w:type="spellStart"/>
      <w:r w:rsidRPr="00D822F2">
        <w:rPr>
          <w:rFonts w:cstheme="minorHAnsi"/>
          <w:sz w:val="20"/>
          <w:szCs w:val="20"/>
        </w:rPr>
        <w:t>survivalu</w:t>
      </w:r>
      <w:proofErr w:type="spellEnd"/>
      <w:r w:rsidRPr="00D822F2">
        <w:rPr>
          <w:rFonts w:cstheme="minorHAnsi"/>
          <w:sz w:val="20"/>
          <w:szCs w:val="20"/>
        </w:rPr>
        <w:t xml:space="preserve">. To także przestrzeń edukacyjna, poświęcona ochronie przyrody oraz poznawaniu jej piękna. Nowa edycja otworzy kolejny sezon spotkań branżowych </w:t>
      </w:r>
      <w:r>
        <w:rPr>
          <w:rFonts w:cstheme="minorHAnsi"/>
          <w:sz w:val="20"/>
          <w:szCs w:val="20"/>
        </w:rPr>
        <w:br/>
      </w:r>
      <w:r w:rsidRPr="00D822F2">
        <w:rPr>
          <w:rFonts w:cstheme="minorHAnsi"/>
          <w:sz w:val="20"/>
          <w:szCs w:val="20"/>
        </w:rPr>
        <w:t xml:space="preserve">i zapowiada się wyjątkowo interesująco dzięki </w:t>
      </w:r>
      <w:r w:rsidRPr="00D822F2">
        <w:rPr>
          <w:rStyle w:val="Pogrubienie"/>
          <w:rFonts w:cstheme="minorHAnsi"/>
          <w:sz w:val="20"/>
          <w:szCs w:val="20"/>
        </w:rPr>
        <w:t>szerszej ofercie marek obecnych na wystawie</w:t>
      </w:r>
      <w:r w:rsidRPr="00D822F2">
        <w:rPr>
          <w:rFonts w:cstheme="minorHAnsi"/>
          <w:sz w:val="20"/>
          <w:szCs w:val="20"/>
        </w:rPr>
        <w:t xml:space="preserve">. </w:t>
      </w:r>
      <w:r w:rsidRPr="00D822F2">
        <w:rPr>
          <w:rFonts w:cstheme="minorHAnsi"/>
          <w:b/>
          <w:sz w:val="20"/>
          <w:szCs w:val="20"/>
        </w:rPr>
        <w:t>Euro Target Show</w:t>
      </w:r>
      <w:r>
        <w:rPr>
          <w:rFonts w:cstheme="minorHAnsi"/>
          <w:b/>
          <w:sz w:val="20"/>
          <w:szCs w:val="20"/>
        </w:rPr>
        <w:t xml:space="preserve"> to nie tylko ekspozycja,</w:t>
      </w:r>
      <w:r w:rsidRPr="00D822F2">
        <w:rPr>
          <w:rFonts w:cstheme="minorHAnsi"/>
          <w:b/>
          <w:sz w:val="20"/>
          <w:szCs w:val="20"/>
        </w:rPr>
        <w:t xml:space="preserve"> to także wiedza, inspiracje, wymiana doświadczeń, nowe </w:t>
      </w:r>
      <w:r w:rsidR="00856D31">
        <w:rPr>
          <w:rFonts w:cstheme="minorHAnsi"/>
          <w:b/>
          <w:sz w:val="20"/>
          <w:szCs w:val="20"/>
        </w:rPr>
        <w:t>kontakty oraz doskonała kuchnia</w:t>
      </w:r>
    </w:p>
    <w:p w:rsidR="00856D31" w:rsidRDefault="00856D31" w:rsidP="00AD0CC2">
      <w:pPr>
        <w:spacing w:before="240" w:after="240" w:line="240" w:lineRule="auto"/>
        <w:jc w:val="both"/>
        <w:rPr>
          <w:rFonts w:cstheme="minorHAnsi"/>
          <w:b/>
          <w:sz w:val="20"/>
          <w:szCs w:val="20"/>
        </w:rPr>
      </w:pPr>
    </w:p>
    <w:p w:rsidR="00856D31" w:rsidRDefault="00856D31" w:rsidP="00AD0CC2">
      <w:pPr>
        <w:spacing w:before="240" w:after="240" w:line="240" w:lineRule="auto"/>
        <w:jc w:val="both"/>
        <w:rPr>
          <w:rFonts w:cstheme="minorHAnsi"/>
          <w:b/>
          <w:sz w:val="20"/>
          <w:szCs w:val="20"/>
        </w:rPr>
      </w:pPr>
      <w:bookmarkStart w:id="0" w:name="_GoBack"/>
      <w:bookmarkEnd w:id="0"/>
    </w:p>
    <w:p w:rsidR="00856D31" w:rsidRPr="00856D31" w:rsidRDefault="00AD0CC2" w:rsidP="00856D31">
      <w:pPr>
        <w:spacing w:before="240" w:after="240" w:line="240" w:lineRule="auto"/>
        <w:jc w:val="both"/>
        <w:rPr>
          <w:rFonts w:cstheme="minorHAnsi"/>
          <w:b/>
          <w:sz w:val="20"/>
          <w:szCs w:val="20"/>
        </w:rPr>
      </w:pPr>
      <w:r w:rsidRPr="00CE1ACC">
        <w:rPr>
          <w:rFonts w:cstheme="minorHAnsi"/>
          <w:b/>
          <w:sz w:val="20"/>
          <w:szCs w:val="20"/>
        </w:rPr>
        <w:t>Każdy znajdzie coś dla siebie!</w:t>
      </w:r>
    </w:p>
    <w:p w:rsidR="00D822F2" w:rsidRPr="00D822F2" w:rsidRDefault="00D822F2" w:rsidP="00D822F2">
      <w:pPr>
        <w:pStyle w:val="NormalnyWeb"/>
        <w:ind w:firstLine="360"/>
        <w:jc w:val="both"/>
        <w:rPr>
          <w:rFonts w:asciiTheme="minorHAnsi" w:hAnsiTheme="minorHAnsi" w:cstheme="minorHAnsi"/>
          <w:sz w:val="20"/>
          <w:szCs w:val="20"/>
        </w:rPr>
      </w:pPr>
      <w:r w:rsidRPr="00D822F2">
        <w:rPr>
          <w:rFonts w:asciiTheme="minorHAnsi" w:hAnsiTheme="minorHAnsi" w:cstheme="minorHAnsi"/>
          <w:sz w:val="20"/>
          <w:szCs w:val="20"/>
        </w:rPr>
        <w:t xml:space="preserve">Podczas Euro Target Show 2026 uczestnicy będą mogli zapoznać się z bogatą ofertą produktów i usług odpowiadających zarówno sportowym ambicjom, jak i pasjom hobbystycznym. Wystawcy zaprezentują najnowsze technologie oraz aktualne trendy w obszarach strzelectwa, łowiectwa, </w:t>
      </w:r>
      <w:proofErr w:type="spellStart"/>
      <w:r w:rsidRPr="00D822F2">
        <w:rPr>
          <w:rFonts w:asciiTheme="minorHAnsi" w:hAnsiTheme="minorHAnsi" w:cstheme="minorHAnsi"/>
          <w:sz w:val="20"/>
          <w:szCs w:val="20"/>
        </w:rPr>
        <w:t>survivalu</w:t>
      </w:r>
      <w:proofErr w:type="spellEnd"/>
      <w:r w:rsidRPr="00D822F2">
        <w:rPr>
          <w:rFonts w:asciiTheme="minorHAnsi" w:hAnsiTheme="minorHAnsi" w:cstheme="minorHAnsi"/>
          <w:sz w:val="20"/>
          <w:szCs w:val="20"/>
        </w:rPr>
        <w:t xml:space="preserve"> i militariów. Przez trzy dni wydarzenia zaplanowano </w:t>
      </w:r>
      <w:r w:rsidRPr="00CD7167">
        <w:rPr>
          <w:rFonts w:asciiTheme="minorHAnsi" w:hAnsiTheme="minorHAnsi" w:cstheme="minorHAnsi"/>
          <w:b/>
          <w:sz w:val="20"/>
          <w:szCs w:val="20"/>
        </w:rPr>
        <w:t>liczne prelekcje i panele dyskusyjne</w:t>
      </w:r>
      <w:r w:rsidRPr="00D822F2">
        <w:rPr>
          <w:rFonts w:asciiTheme="minorHAnsi" w:hAnsiTheme="minorHAnsi" w:cstheme="minorHAnsi"/>
          <w:sz w:val="20"/>
          <w:szCs w:val="20"/>
        </w:rPr>
        <w:t xml:space="preserve">, które stanowią doskonałą okazję do spotkań z ekspertami oraz poszerzania wiedzy. Całość uzupełni </w:t>
      </w:r>
      <w:r w:rsidRPr="00D822F2">
        <w:rPr>
          <w:rStyle w:val="Pogrubienie"/>
          <w:rFonts w:asciiTheme="minorHAnsi" w:hAnsiTheme="minorHAnsi" w:cstheme="minorHAnsi"/>
          <w:sz w:val="20"/>
          <w:szCs w:val="20"/>
        </w:rPr>
        <w:t>strefa gastronomiczna</w:t>
      </w:r>
      <w:r w:rsidRPr="00D822F2">
        <w:rPr>
          <w:rFonts w:asciiTheme="minorHAnsi" w:hAnsiTheme="minorHAnsi" w:cstheme="minorHAnsi"/>
          <w:sz w:val="20"/>
          <w:szCs w:val="20"/>
        </w:rPr>
        <w:t xml:space="preserve"> z ofertą przygotowaną przez znakomitych kucharzy.</w:t>
      </w:r>
    </w:p>
    <w:p w:rsidR="00D822F2" w:rsidRDefault="00AD0CC2" w:rsidP="00D822F2">
      <w:pPr>
        <w:pStyle w:val="NormalnyWeb"/>
        <w:ind w:firstLine="36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CE1ACC">
        <w:rPr>
          <w:rFonts w:asciiTheme="minorHAnsi" w:hAnsiTheme="minorHAnsi" w:cstheme="minorHAnsi"/>
          <w:b/>
          <w:bCs/>
          <w:sz w:val="20"/>
          <w:szCs w:val="20"/>
        </w:rPr>
        <w:t>Zakres tematyczny</w:t>
      </w:r>
    </w:p>
    <w:p w:rsidR="00D822F2" w:rsidRDefault="00D822F2" w:rsidP="00D822F2">
      <w:pPr>
        <w:pStyle w:val="NormalnyWeb"/>
        <w:numPr>
          <w:ilvl w:val="0"/>
          <w:numId w:val="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822F2">
        <w:rPr>
          <w:rFonts w:asciiTheme="minorHAnsi" w:hAnsiTheme="minorHAnsi" w:cstheme="minorHAnsi"/>
          <w:b/>
          <w:bCs/>
          <w:sz w:val="20"/>
          <w:szCs w:val="20"/>
        </w:rPr>
        <w:t>Strzelectwo</w:t>
      </w:r>
      <w:r w:rsidR="00CD7167">
        <w:rPr>
          <w:rFonts w:asciiTheme="minorHAnsi" w:hAnsiTheme="minorHAnsi" w:cstheme="minorHAnsi"/>
          <w:sz w:val="20"/>
          <w:szCs w:val="20"/>
        </w:rPr>
        <w:t xml:space="preserve"> -</w:t>
      </w:r>
      <w:r w:rsidRPr="00D822F2">
        <w:rPr>
          <w:rFonts w:asciiTheme="minorHAnsi" w:hAnsiTheme="minorHAnsi" w:cstheme="minorHAnsi"/>
          <w:sz w:val="20"/>
          <w:szCs w:val="20"/>
        </w:rPr>
        <w:t xml:space="preserve"> nowoczesne produkty i rozwiązania wspierające rozwój sportowy</w:t>
      </w:r>
    </w:p>
    <w:p w:rsidR="00D822F2" w:rsidRDefault="00D822F2" w:rsidP="00D822F2">
      <w:pPr>
        <w:pStyle w:val="NormalnyWeb"/>
        <w:numPr>
          <w:ilvl w:val="0"/>
          <w:numId w:val="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822F2">
        <w:rPr>
          <w:rFonts w:asciiTheme="minorHAnsi" w:hAnsiTheme="minorHAnsi" w:cstheme="minorHAnsi"/>
          <w:b/>
          <w:bCs/>
          <w:sz w:val="20"/>
          <w:szCs w:val="20"/>
        </w:rPr>
        <w:t>Łowiectwo</w:t>
      </w:r>
      <w:r w:rsidR="00CD7167">
        <w:rPr>
          <w:rFonts w:asciiTheme="minorHAnsi" w:hAnsiTheme="minorHAnsi" w:cstheme="minorHAnsi"/>
          <w:sz w:val="20"/>
          <w:szCs w:val="20"/>
        </w:rPr>
        <w:t xml:space="preserve"> -</w:t>
      </w:r>
      <w:r w:rsidRPr="00D822F2">
        <w:rPr>
          <w:rFonts w:asciiTheme="minorHAnsi" w:hAnsiTheme="minorHAnsi" w:cstheme="minorHAnsi"/>
          <w:sz w:val="20"/>
          <w:szCs w:val="20"/>
        </w:rPr>
        <w:t xml:space="preserve"> tematy związane z ochroną przyrody, kynologią, </w:t>
      </w:r>
      <w:proofErr w:type="spellStart"/>
      <w:r w:rsidRPr="00D822F2">
        <w:rPr>
          <w:rFonts w:asciiTheme="minorHAnsi" w:hAnsiTheme="minorHAnsi" w:cstheme="minorHAnsi"/>
          <w:sz w:val="20"/>
          <w:szCs w:val="20"/>
        </w:rPr>
        <w:t>trofeistyką</w:t>
      </w:r>
      <w:proofErr w:type="spellEnd"/>
      <w:r w:rsidRPr="00D822F2">
        <w:rPr>
          <w:rFonts w:asciiTheme="minorHAnsi" w:hAnsiTheme="minorHAnsi" w:cstheme="minorHAnsi"/>
          <w:sz w:val="20"/>
          <w:szCs w:val="20"/>
        </w:rPr>
        <w:t xml:space="preserve">, kulturą łowiecką </w:t>
      </w:r>
      <w:r>
        <w:rPr>
          <w:rFonts w:asciiTheme="minorHAnsi" w:hAnsiTheme="minorHAnsi" w:cstheme="minorHAnsi"/>
          <w:sz w:val="20"/>
          <w:szCs w:val="20"/>
        </w:rPr>
        <w:br/>
      </w:r>
      <w:r w:rsidRPr="00D822F2">
        <w:rPr>
          <w:rFonts w:asciiTheme="minorHAnsi" w:hAnsiTheme="minorHAnsi" w:cstheme="minorHAnsi"/>
          <w:sz w:val="20"/>
          <w:szCs w:val="20"/>
        </w:rPr>
        <w:t>i kolekcjonerstwem</w:t>
      </w:r>
    </w:p>
    <w:p w:rsidR="00D822F2" w:rsidRDefault="00D822F2" w:rsidP="00D822F2">
      <w:pPr>
        <w:pStyle w:val="NormalnyWeb"/>
        <w:numPr>
          <w:ilvl w:val="0"/>
          <w:numId w:val="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822F2">
        <w:rPr>
          <w:rFonts w:asciiTheme="minorHAnsi" w:hAnsiTheme="minorHAnsi" w:cstheme="minorHAnsi"/>
          <w:b/>
          <w:bCs/>
          <w:sz w:val="20"/>
          <w:szCs w:val="20"/>
        </w:rPr>
        <w:t>Militaria</w:t>
      </w:r>
      <w:r w:rsidR="00CD7167">
        <w:rPr>
          <w:rFonts w:asciiTheme="minorHAnsi" w:hAnsiTheme="minorHAnsi" w:cstheme="minorHAnsi"/>
          <w:sz w:val="20"/>
          <w:szCs w:val="20"/>
        </w:rPr>
        <w:t xml:space="preserve"> -</w:t>
      </w:r>
      <w:r w:rsidRPr="00D822F2">
        <w:rPr>
          <w:rFonts w:asciiTheme="minorHAnsi" w:hAnsiTheme="minorHAnsi" w:cstheme="minorHAnsi"/>
          <w:sz w:val="20"/>
          <w:szCs w:val="20"/>
        </w:rPr>
        <w:t xml:space="preserve"> propozycja dla miłośników wojskowości, obronności i nowoczesnych technologii </w:t>
      </w:r>
      <w:proofErr w:type="spellStart"/>
      <w:r w:rsidRPr="00D822F2">
        <w:rPr>
          <w:rFonts w:asciiTheme="minorHAnsi" w:hAnsiTheme="minorHAnsi" w:cstheme="minorHAnsi"/>
          <w:sz w:val="20"/>
          <w:szCs w:val="20"/>
        </w:rPr>
        <w:t>militarnych</w:t>
      </w:r>
      <w:proofErr w:type="spellEnd"/>
    </w:p>
    <w:p w:rsidR="00D822F2" w:rsidRPr="00D822F2" w:rsidRDefault="00D822F2" w:rsidP="00D822F2">
      <w:pPr>
        <w:pStyle w:val="NormalnyWeb"/>
        <w:numPr>
          <w:ilvl w:val="0"/>
          <w:numId w:val="2"/>
        </w:numPr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D822F2">
        <w:rPr>
          <w:rFonts w:asciiTheme="minorHAnsi" w:hAnsiTheme="minorHAnsi" w:cstheme="minorHAnsi"/>
          <w:b/>
          <w:bCs/>
          <w:sz w:val="20"/>
          <w:szCs w:val="20"/>
        </w:rPr>
        <w:t>Survival</w:t>
      </w:r>
      <w:proofErr w:type="spellEnd"/>
      <w:r w:rsidR="00CD7167">
        <w:rPr>
          <w:rFonts w:asciiTheme="minorHAnsi" w:hAnsiTheme="minorHAnsi" w:cstheme="minorHAnsi"/>
          <w:sz w:val="20"/>
          <w:szCs w:val="20"/>
        </w:rPr>
        <w:t xml:space="preserve"> -</w:t>
      </w:r>
      <w:r w:rsidRPr="00D822F2">
        <w:rPr>
          <w:rFonts w:asciiTheme="minorHAnsi" w:hAnsiTheme="minorHAnsi" w:cstheme="minorHAnsi"/>
          <w:sz w:val="20"/>
          <w:szCs w:val="20"/>
        </w:rPr>
        <w:t xml:space="preserve"> praktyczna wiedza i sprzęt dla osób ceniących niezależność i przygodę</w:t>
      </w:r>
    </w:p>
    <w:p w:rsidR="00D822F2" w:rsidRPr="00D822F2" w:rsidRDefault="00D822F2" w:rsidP="00AD0CC2">
      <w:pPr>
        <w:pStyle w:val="NormalnyWeb"/>
        <w:jc w:val="both"/>
        <w:rPr>
          <w:rFonts w:asciiTheme="minorHAnsi" w:hAnsiTheme="minorHAnsi" w:cstheme="minorHAnsi"/>
          <w:sz w:val="20"/>
          <w:szCs w:val="20"/>
        </w:rPr>
      </w:pPr>
      <w:r w:rsidRPr="00D822F2">
        <w:rPr>
          <w:rFonts w:asciiTheme="minorHAnsi" w:hAnsiTheme="minorHAnsi" w:cstheme="minorHAnsi"/>
          <w:sz w:val="20"/>
          <w:szCs w:val="20"/>
        </w:rPr>
        <w:t xml:space="preserve">Bogata oferta wystawców zostanie wzbogacona o liczne atrakcje, w tym </w:t>
      </w:r>
      <w:r w:rsidRPr="00D822F2">
        <w:rPr>
          <w:rStyle w:val="Pogrubienie"/>
          <w:rFonts w:asciiTheme="minorHAnsi" w:hAnsiTheme="minorHAnsi" w:cstheme="minorHAnsi"/>
          <w:sz w:val="20"/>
          <w:szCs w:val="20"/>
        </w:rPr>
        <w:t>dwie sceny tematyczne, strefy produktowe, strzelnice, konkursy, degustacje kulinarne</w:t>
      </w:r>
      <w:r w:rsidRPr="00D822F2">
        <w:rPr>
          <w:rFonts w:asciiTheme="minorHAnsi" w:hAnsiTheme="minorHAnsi" w:cstheme="minorHAnsi"/>
          <w:sz w:val="20"/>
          <w:szCs w:val="20"/>
        </w:rPr>
        <w:t xml:space="preserve"> </w:t>
      </w:r>
      <w:r w:rsidRPr="00D822F2">
        <w:rPr>
          <w:rFonts w:asciiTheme="minorHAnsi" w:hAnsiTheme="minorHAnsi" w:cstheme="minorHAnsi"/>
          <w:b/>
          <w:sz w:val="20"/>
          <w:szCs w:val="20"/>
        </w:rPr>
        <w:t>oraz wiele innych aktywności.</w:t>
      </w:r>
    </w:p>
    <w:p w:rsidR="00AD0CC2" w:rsidRPr="00D822F2" w:rsidRDefault="00D822F2" w:rsidP="00AD0CC2">
      <w:pPr>
        <w:pStyle w:val="NormalnyWeb"/>
        <w:jc w:val="both"/>
        <w:rPr>
          <w:rFonts w:asciiTheme="minorHAnsi" w:hAnsiTheme="minorHAnsi" w:cstheme="minorHAnsi"/>
          <w:sz w:val="20"/>
          <w:szCs w:val="20"/>
        </w:rPr>
      </w:pPr>
      <w:r w:rsidRPr="00D822F2">
        <w:rPr>
          <w:rFonts w:asciiTheme="minorHAnsi" w:hAnsiTheme="minorHAnsi" w:cstheme="minorHAnsi"/>
          <w:sz w:val="20"/>
          <w:szCs w:val="20"/>
        </w:rPr>
        <w:t xml:space="preserve">Nie przegap Euro Target Show 2026 i bądź na bieżąco z najważniejszymi wydarzeniami. Pobierz </w:t>
      </w:r>
      <w:r w:rsidRPr="00D822F2">
        <w:rPr>
          <w:rStyle w:val="Pogrubienie"/>
          <w:rFonts w:asciiTheme="minorHAnsi" w:hAnsiTheme="minorHAnsi" w:cstheme="minorHAnsi"/>
          <w:sz w:val="20"/>
          <w:szCs w:val="20"/>
        </w:rPr>
        <w:t xml:space="preserve">aplikację Grupa MTP </w:t>
      </w:r>
      <w:proofErr w:type="spellStart"/>
      <w:r w:rsidRPr="00D822F2">
        <w:rPr>
          <w:rStyle w:val="Pogrubienie"/>
          <w:rFonts w:asciiTheme="minorHAnsi" w:hAnsiTheme="minorHAnsi" w:cstheme="minorHAnsi"/>
          <w:sz w:val="20"/>
          <w:szCs w:val="20"/>
        </w:rPr>
        <w:t>app</w:t>
      </w:r>
      <w:proofErr w:type="spellEnd"/>
      <w:r w:rsidRPr="00D822F2">
        <w:rPr>
          <w:rFonts w:asciiTheme="minorHAnsi" w:hAnsiTheme="minorHAnsi" w:cstheme="minorHAnsi"/>
          <w:sz w:val="20"/>
          <w:szCs w:val="20"/>
        </w:rPr>
        <w:t xml:space="preserve"> i korz</w:t>
      </w:r>
      <w:r w:rsidRPr="00D822F2">
        <w:rPr>
          <w:rFonts w:asciiTheme="minorHAnsi" w:hAnsiTheme="minorHAnsi" w:cstheme="minorHAnsi"/>
          <w:sz w:val="20"/>
          <w:szCs w:val="20"/>
        </w:rPr>
        <w:t>ystaj z atrakcji przez cały rok</w:t>
      </w:r>
      <w:r w:rsidR="00AD0CC2" w:rsidRPr="00D822F2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AD0CC2" w:rsidRPr="00AD0CC2" w:rsidRDefault="00AD0CC2" w:rsidP="00AD0CC2">
      <w:pPr>
        <w:pStyle w:val="NormalnyWeb"/>
        <w:jc w:val="both"/>
        <w:rPr>
          <w:rFonts w:asciiTheme="minorHAnsi" w:hAnsiTheme="minorHAnsi" w:cstheme="minorHAnsi"/>
          <w:sz w:val="20"/>
          <w:szCs w:val="20"/>
        </w:rPr>
      </w:pPr>
      <w:r w:rsidRPr="00CE1ACC">
        <w:rPr>
          <w:rFonts w:asciiTheme="minorHAnsi" w:hAnsiTheme="minorHAnsi" w:cstheme="minorHAnsi"/>
          <w:sz w:val="20"/>
          <w:szCs w:val="20"/>
        </w:rPr>
        <w:t xml:space="preserve">Najlepsze ceny biletów znajdziesz na portalu </w:t>
      </w:r>
      <w:r w:rsidRPr="00CE1ACC">
        <w:rPr>
          <w:rStyle w:val="Pogrubienie"/>
          <w:rFonts w:asciiTheme="minorHAnsi" w:hAnsiTheme="minorHAnsi" w:cstheme="minorHAnsi"/>
          <w:sz w:val="20"/>
          <w:szCs w:val="20"/>
        </w:rPr>
        <w:t>ToBilet.pl</w:t>
      </w:r>
      <w:r w:rsidRPr="00CE1ACC">
        <w:rPr>
          <w:rFonts w:asciiTheme="minorHAnsi" w:hAnsiTheme="minorHAnsi" w:cstheme="minorHAnsi"/>
          <w:sz w:val="20"/>
          <w:szCs w:val="20"/>
        </w:rPr>
        <w:t xml:space="preserve"> oraz w aplikacji </w:t>
      </w:r>
      <w:r w:rsidRPr="00CE1ACC">
        <w:rPr>
          <w:rStyle w:val="Pogrubienie"/>
          <w:rFonts w:asciiTheme="minorHAnsi" w:hAnsiTheme="minorHAnsi" w:cstheme="minorHAnsi"/>
          <w:sz w:val="20"/>
          <w:szCs w:val="20"/>
        </w:rPr>
        <w:t xml:space="preserve">Grupa MTP </w:t>
      </w:r>
      <w:proofErr w:type="spellStart"/>
      <w:r w:rsidRPr="00CE1ACC">
        <w:rPr>
          <w:rStyle w:val="Pogrubienie"/>
          <w:rFonts w:asciiTheme="minorHAnsi" w:hAnsiTheme="minorHAnsi" w:cstheme="minorHAnsi"/>
          <w:sz w:val="20"/>
          <w:szCs w:val="20"/>
        </w:rPr>
        <w:t>app</w:t>
      </w:r>
      <w:proofErr w:type="spellEnd"/>
      <w:r w:rsidRPr="00CE1ACC">
        <w:rPr>
          <w:rFonts w:asciiTheme="minorHAnsi" w:hAnsiTheme="minorHAnsi" w:cstheme="minorHAnsi"/>
          <w:sz w:val="20"/>
          <w:szCs w:val="20"/>
        </w:rPr>
        <w:t xml:space="preserve">. </w:t>
      </w:r>
      <w:r w:rsidRPr="00CE1ACC">
        <w:rPr>
          <w:rFonts w:asciiTheme="minorHAnsi" w:hAnsiTheme="minorHAnsi" w:cstheme="minorHAnsi"/>
          <w:b/>
          <w:sz w:val="20"/>
          <w:szCs w:val="20"/>
        </w:rPr>
        <w:t xml:space="preserve">Nie przegap okazji </w:t>
      </w:r>
      <w:r w:rsidRPr="00CE1ACC">
        <w:rPr>
          <w:rFonts w:asciiTheme="minorHAnsi" w:hAnsiTheme="minorHAnsi" w:cstheme="minorHAnsi"/>
          <w:b/>
          <w:sz w:val="20"/>
          <w:szCs w:val="20"/>
        </w:rPr>
        <w:br/>
        <w:t xml:space="preserve">i kup swoje bilety już dziś! </w:t>
      </w:r>
      <w:hyperlink r:id="rId8" w:history="1">
        <w:r w:rsidR="00AD0184" w:rsidRPr="008B2D2C">
          <w:rPr>
            <w:rStyle w:val="Hipercze"/>
          </w:rPr>
          <w:t>h</w:t>
        </w:r>
        <w:r w:rsidR="00AD0184" w:rsidRPr="008B2D2C">
          <w:rPr>
            <w:rStyle w:val="Hipercze"/>
            <w:rFonts w:asciiTheme="minorHAnsi" w:hAnsiTheme="minorHAnsi" w:cstheme="minorHAnsi"/>
            <w:b/>
            <w:sz w:val="20"/>
            <w:szCs w:val="20"/>
          </w:rPr>
          <w:t>ttps://tobilet.pl/euro-target-show-2026-01.html</w:t>
        </w:r>
      </w:hyperlink>
      <w:r w:rsidR="00AD0184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AD0CC2" w:rsidRPr="00CE1ACC" w:rsidRDefault="00AD0CC2" w:rsidP="00AD0CC2">
      <w:pPr>
        <w:pStyle w:val="NormalnyWeb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Do zobaczenia 27 - 29 marca 2026</w:t>
      </w:r>
      <w:r w:rsidRPr="00CE1ACC">
        <w:rPr>
          <w:rFonts w:asciiTheme="minorHAnsi" w:hAnsiTheme="minorHAnsi" w:cstheme="minorHAnsi"/>
          <w:b/>
          <w:sz w:val="20"/>
          <w:szCs w:val="20"/>
        </w:rPr>
        <w:t xml:space="preserve"> roku na Międzynarodowych Targach Poznańskich!</w:t>
      </w:r>
    </w:p>
    <w:p w:rsidR="00AD0CC2" w:rsidRPr="00CE1ACC" w:rsidRDefault="00D822F2" w:rsidP="00AD0CC2">
      <w:pPr>
        <w:pStyle w:val="NormalnyWeb"/>
        <w:spacing w:before="120" w:beforeAutospacing="0" w:after="120" w:afterAutospacing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Zapraszamy na</w:t>
      </w:r>
      <w:r w:rsidR="00AD0CC2" w:rsidRPr="00CE1ACC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AD0CC2" w:rsidRPr="00CE1ACC">
        <w:rPr>
          <w:rFonts w:asciiTheme="minorHAnsi" w:hAnsiTheme="minorHAnsi" w:cstheme="minorHAnsi"/>
          <w:sz w:val="20"/>
          <w:szCs w:val="20"/>
        </w:rPr>
        <w:t>social</w:t>
      </w:r>
      <w:proofErr w:type="spellEnd"/>
      <w:r w:rsidR="00AD0CC2" w:rsidRPr="00CE1ACC">
        <w:rPr>
          <w:rFonts w:asciiTheme="minorHAnsi" w:hAnsiTheme="minorHAnsi" w:cstheme="minorHAnsi"/>
          <w:sz w:val="20"/>
          <w:szCs w:val="20"/>
        </w:rPr>
        <w:t xml:space="preserve"> media</w:t>
      </w:r>
      <w:r w:rsidR="00856D31">
        <w:rPr>
          <w:rFonts w:asciiTheme="minorHAnsi" w:hAnsiTheme="minorHAnsi" w:cstheme="minorHAnsi"/>
          <w:sz w:val="20"/>
          <w:szCs w:val="20"/>
        </w:rPr>
        <w:t xml:space="preserve"> wydarzenia</w:t>
      </w:r>
      <w:r w:rsidR="00AD0CC2" w:rsidRPr="00CE1ACC">
        <w:rPr>
          <w:rFonts w:asciiTheme="minorHAnsi" w:hAnsiTheme="minorHAnsi" w:cstheme="minorHAnsi"/>
          <w:sz w:val="20"/>
          <w:szCs w:val="20"/>
        </w:rPr>
        <w:t>:</w:t>
      </w:r>
    </w:p>
    <w:p w:rsidR="00AD0CC2" w:rsidRPr="00CE1ACC" w:rsidRDefault="00AD0CC2" w:rsidP="00AD0CC2">
      <w:pPr>
        <w:pStyle w:val="NormalnyWeb"/>
        <w:spacing w:before="120" w:beforeAutospacing="0" w:after="120" w:afterAutospacing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CE1ACC">
        <w:rPr>
          <w:rFonts w:asciiTheme="minorHAnsi" w:hAnsiTheme="minorHAnsi" w:cstheme="minorHAnsi"/>
          <w:b/>
          <w:sz w:val="20"/>
          <w:szCs w:val="20"/>
        </w:rPr>
        <w:t>Facebook</w:t>
      </w:r>
      <w:r>
        <w:rPr>
          <w:rFonts w:asciiTheme="minorHAnsi" w:hAnsiTheme="minorHAnsi" w:cstheme="minorHAnsi"/>
          <w:b/>
          <w:sz w:val="20"/>
          <w:szCs w:val="20"/>
        </w:rPr>
        <w:t>, Instagram</w:t>
      </w:r>
      <w:r w:rsidRPr="00CE1ACC">
        <w:rPr>
          <w:rFonts w:asciiTheme="minorHAnsi" w:hAnsiTheme="minorHAnsi" w:cstheme="minorHAnsi"/>
          <w:b/>
          <w:sz w:val="20"/>
          <w:szCs w:val="20"/>
        </w:rPr>
        <w:t xml:space="preserve"> /</w:t>
      </w:r>
      <w:proofErr w:type="spellStart"/>
      <w:r w:rsidRPr="00CE1ACC">
        <w:rPr>
          <w:rFonts w:asciiTheme="minorHAnsi" w:hAnsiTheme="minorHAnsi" w:cstheme="minorHAnsi"/>
          <w:b/>
          <w:sz w:val="20"/>
          <w:szCs w:val="20"/>
        </w:rPr>
        <w:t>EuroTargetShow</w:t>
      </w:r>
      <w:proofErr w:type="spellEnd"/>
    </w:p>
    <w:p w:rsidR="00AD0CC2" w:rsidRPr="00CE1ACC" w:rsidRDefault="00AD0CC2" w:rsidP="00AD0CC2">
      <w:pPr>
        <w:pStyle w:val="NormalnyWeb"/>
        <w:spacing w:before="120" w:beforeAutospacing="0" w:after="120" w:afterAutospacing="0"/>
        <w:jc w:val="both"/>
        <w:rPr>
          <w:rStyle w:val="Hipercze"/>
          <w:rFonts w:asciiTheme="minorHAnsi" w:hAnsiTheme="minorHAnsi" w:cstheme="minorHAnsi"/>
          <w:sz w:val="20"/>
          <w:szCs w:val="20"/>
        </w:rPr>
      </w:pPr>
      <w:r w:rsidRPr="00CE1ACC">
        <w:rPr>
          <w:rFonts w:asciiTheme="minorHAnsi" w:hAnsiTheme="minorHAnsi" w:cstheme="minorHAnsi"/>
          <w:sz w:val="20"/>
          <w:szCs w:val="20"/>
        </w:rPr>
        <w:t xml:space="preserve">Więcej informacji o wydarzeniu znajdziesz na stronie </w:t>
      </w:r>
      <w:hyperlink r:id="rId9" w:history="1">
        <w:r w:rsidRPr="00CE1ACC">
          <w:rPr>
            <w:rStyle w:val="Hipercze"/>
            <w:rFonts w:asciiTheme="minorHAnsi" w:hAnsiTheme="minorHAnsi" w:cstheme="minorHAnsi"/>
            <w:sz w:val="20"/>
            <w:szCs w:val="20"/>
          </w:rPr>
          <w:t>www.EuroTargetShow.pl</w:t>
        </w:r>
      </w:hyperlink>
    </w:p>
    <w:p w:rsidR="00AD0CC2" w:rsidRPr="00CE1ACC" w:rsidRDefault="00AD0CC2" w:rsidP="00AD0CC2">
      <w:pPr>
        <w:pStyle w:val="NormalnyWeb"/>
        <w:spacing w:before="120" w:beforeAutospacing="0" w:after="120" w:afterAutospacing="0"/>
        <w:jc w:val="both"/>
        <w:rPr>
          <w:rStyle w:val="Hipercze"/>
          <w:rFonts w:asciiTheme="minorHAnsi" w:hAnsiTheme="minorHAnsi" w:cstheme="minorHAnsi"/>
          <w:sz w:val="20"/>
          <w:szCs w:val="20"/>
        </w:rPr>
      </w:pPr>
    </w:p>
    <w:p w:rsidR="00D822F2" w:rsidRDefault="00D822F2" w:rsidP="00AD0CC2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sz w:val="20"/>
          <w:szCs w:val="20"/>
        </w:rPr>
      </w:pPr>
    </w:p>
    <w:p w:rsidR="00D822F2" w:rsidRDefault="00D822F2" w:rsidP="00AD0CC2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sz w:val="20"/>
          <w:szCs w:val="20"/>
        </w:rPr>
      </w:pPr>
    </w:p>
    <w:p w:rsidR="00AD0CC2" w:rsidRPr="00CE1ACC" w:rsidRDefault="00AD0CC2" w:rsidP="00AD0CC2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CE1ACC">
        <w:rPr>
          <w:rFonts w:asciiTheme="minorHAnsi" w:hAnsiTheme="minorHAnsi" w:cstheme="minorHAnsi"/>
          <w:b/>
          <w:sz w:val="20"/>
          <w:szCs w:val="20"/>
        </w:rPr>
        <w:t>Kontakt dla mediów:</w:t>
      </w:r>
      <w:r w:rsidRPr="00CE1ACC">
        <w:rPr>
          <w:rFonts w:asciiTheme="minorHAnsi" w:hAnsiTheme="minorHAnsi" w:cstheme="minorHAnsi"/>
          <w:sz w:val="20"/>
          <w:szCs w:val="20"/>
        </w:rPr>
        <w:t xml:space="preserve"> </w:t>
      </w:r>
      <w:r w:rsidRPr="00CE1ACC">
        <w:rPr>
          <w:rFonts w:asciiTheme="minorHAnsi" w:hAnsiTheme="minorHAnsi" w:cstheme="minorHAnsi"/>
          <w:sz w:val="20"/>
          <w:szCs w:val="20"/>
        </w:rPr>
        <w:br/>
        <w:t>Anna</w:t>
      </w:r>
      <w:r>
        <w:rPr>
          <w:rFonts w:asciiTheme="minorHAnsi" w:hAnsiTheme="minorHAnsi" w:cstheme="minorHAnsi"/>
          <w:sz w:val="20"/>
          <w:szCs w:val="20"/>
        </w:rPr>
        <w:t xml:space="preserve"> Bugaj</w:t>
      </w:r>
    </w:p>
    <w:p w:rsidR="00AD0CC2" w:rsidRPr="00CE1ACC" w:rsidRDefault="00AD0CC2" w:rsidP="00AD0CC2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  <w:u w:val="single"/>
        </w:rPr>
      </w:pPr>
      <w:r>
        <w:rPr>
          <w:rFonts w:asciiTheme="minorHAnsi" w:hAnsiTheme="minorHAnsi" w:cstheme="minorHAnsi"/>
          <w:sz w:val="20"/>
          <w:szCs w:val="20"/>
          <w:u w:val="single"/>
        </w:rPr>
        <w:t>anna.bugaj</w:t>
      </w:r>
      <w:r w:rsidRPr="00CE1ACC">
        <w:rPr>
          <w:rFonts w:asciiTheme="minorHAnsi" w:hAnsiTheme="minorHAnsi" w:cstheme="minorHAnsi"/>
          <w:sz w:val="20"/>
          <w:szCs w:val="20"/>
          <w:u w:val="single"/>
        </w:rPr>
        <w:t>@grupamtp.pl</w:t>
      </w:r>
    </w:p>
    <w:p w:rsidR="00134147" w:rsidRPr="00FA3D03" w:rsidRDefault="00134147" w:rsidP="00FA3D03"/>
    <w:sectPr w:rsidR="00134147" w:rsidRPr="00FA3D03" w:rsidSect="00FA3D0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546" w:rsidRDefault="003C7546" w:rsidP="00F80242">
      <w:pPr>
        <w:spacing w:after="0" w:line="240" w:lineRule="auto"/>
      </w:pPr>
      <w:r>
        <w:separator/>
      </w:r>
    </w:p>
  </w:endnote>
  <w:endnote w:type="continuationSeparator" w:id="0">
    <w:p w:rsidR="003C7546" w:rsidRDefault="003C7546" w:rsidP="00F80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5C4" w:rsidRDefault="004A15C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3BB4" w:rsidRDefault="005F3BB4">
    <w:pPr>
      <w:pStyle w:val="Stopka"/>
    </w:pPr>
  </w:p>
  <w:p w:rsidR="005F3BB4" w:rsidRDefault="005F3BB4">
    <w:pPr>
      <w:pStyle w:val="Stopka"/>
    </w:pPr>
  </w:p>
  <w:p w:rsidR="005F3BB4" w:rsidRDefault="005F3BB4">
    <w:pPr>
      <w:pStyle w:val="Stopka"/>
    </w:pPr>
  </w:p>
  <w:p w:rsidR="005F3BB4" w:rsidRDefault="005F3BB4">
    <w:pPr>
      <w:pStyle w:val="Stopka"/>
    </w:pPr>
  </w:p>
  <w:p w:rsidR="005F3BB4" w:rsidRDefault="005F3BB4">
    <w:pPr>
      <w:pStyle w:val="Stopka"/>
    </w:pPr>
  </w:p>
  <w:p w:rsidR="005F3BB4" w:rsidRDefault="005F3BB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5C4" w:rsidRDefault="004A15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546" w:rsidRDefault="003C7546" w:rsidP="00F80242">
      <w:pPr>
        <w:spacing w:after="0" w:line="240" w:lineRule="auto"/>
      </w:pPr>
      <w:r>
        <w:separator/>
      </w:r>
    </w:p>
  </w:footnote>
  <w:footnote w:type="continuationSeparator" w:id="0">
    <w:p w:rsidR="003C7546" w:rsidRDefault="003C7546" w:rsidP="00F80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5C4" w:rsidRDefault="004A15C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3BB4" w:rsidRDefault="005F3BB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5C3CA11" wp14:editId="132BB85C">
          <wp:simplePos x="0" y="0"/>
          <wp:positionH relativeFrom="page">
            <wp:posOffset>-40943</wp:posOffset>
          </wp:positionH>
          <wp:positionV relativeFrom="paragraph">
            <wp:posOffset>-449580</wp:posOffset>
          </wp:positionV>
          <wp:extent cx="7620383" cy="10687049"/>
          <wp:effectExtent l="0" t="0" r="0" b="63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0383" cy="10687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F3BB4" w:rsidRDefault="005F3BB4" w:rsidP="00CA5AC3">
    <w:pPr>
      <w:pStyle w:val="Nagwek"/>
      <w:ind w:firstLine="708"/>
    </w:pPr>
  </w:p>
  <w:p w:rsidR="005F3BB4" w:rsidRDefault="005F3BB4">
    <w:pPr>
      <w:pStyle w:val="Nagwek"/>
    </w:pPr>
  </w:p>
  <w:p w:rsidR="005F3BB4" w:rsidRDefault="005F3BB4">
    <w:pPr>
      <w:pStyle w:val="Nagwek"/>
    </w:pPr>
  </w:p>
  <w:p w:rsidR="005F3BB4" w:rsidRDefault="005F3BB4">
    <w:pPr>
      <w:pStyle w:val="Nagwek"/>
    </w:pPr>
  </w:p>
  <w:p w:rsidR="00F80242" w:rsidRDefault="00F8024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5C4" w:rsidRDefault="004A15C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73C5A"/>
    <w:multiLevelType w:val="hybridMultilevel"/>
    <w:tmpl w:val="F2F648D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45442B"/>
    <w:multiLevelType w:val="multilevel"/>
    <w:tmpl w:val="E6EED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242"/>
    <w:rsid w:val="000912A9"/>
    <w:rsid w:val="000B6032"/>
    <w:rsid w:val="00134147"/>
    <w:rsid w:val="00155A29"/>
    <w:rsid w:val="00162FE6"/>
    <w:rsid w:val="001F1060"/>
    <w:rsid w:val="00223EFF"/>
    <w:rsid w:val="0022603D"/>
    <w:rsid w:val="0028694E"/>
    <w:rsid w:val="003B2C93"/>
    <w:rsid w:val="003C7546"/>
    <w:rsid w:val="003E3F16"/>
    <w:rsid w:val="00453338"/>
    <w:rsid w:val="004A15C4"/>
    <w:rsid w:val="00535FC8"/>
    <w:rsid w:val="00551BC5"/>
    <w:rsid w:val="005F3BB4"/>
    <w:rsid w:val="00652446"/>
    <w:rsid w:val="00666648"/>
    <w:rsid w:val="006B7C04"/>
    <w:rsid w:val="006D13EB"/>
    <w:rsid w:val="006E7ECB"/>
    <w:rsid w:val="00700379"/>
    <w:rsid w:val="007017EA"/>
    <w:rsid w:val="00776FA1"/>
    <w:rsid w:val="00856D31"/>
    <w:rsid w:val="00890B6F"/>
    <w:rsid w:val="00891E00"/>
    <w:rsid w:val="0090085F"/>
    <w:rsid w:val="009D165A"/>
    <w:rsid w:val="00A73527"/>
    <w:rsid w:val="00AD0184"/>
    <w:rsid w:val="00AD0CC2"/>
    <w:rsid w:val="00AF48C7"/>
    <w:rsid w:val="00B30616"/>
    <w:rsid w:val="00BA1335"/>
    <w:rsid w:val="00BB3107"/>
    <w:rsid w:val="00CA5AC3"/>
    <w:rsid w:val="00CD7167"/>
    <w:rsid w:val="00D822F2"/>
    <w:rsid w:val="00D8246B"/>
    <w:rsid w:val="00DA1CAF"/>
    <w:rsid w:val="00E575C8"/>
    <w:rsid w:val="00E70AA9"/>
    <w:rsid w:val="00E70DDF"/>
    <w:rsid w:val="00EA3BF2"/>
    <w:rsid w:val="00F61077"/>
    <w:rsid w:val="00F80242"/>
    <w:rsid w:val="00FA1BB7"/>
    <w:rsid w:val="00FA3D03"/>
    <w:rsid w:val="00FB2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6B96B00"/>
  <w15:docId w15:val="{AB4E164D-3B1B-4C88-B13D-38EC4F6F1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A1C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802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0242"/>
  </w:style>
  <w:style w:type="paragraph" w:styleId="Stopka">
    <w:name w:val="footer"/>
    <w:basedOn w:val="Normalny"/>
    <w:link w:val="StopkaZnak"/>
    <w:uiPriority w:val="99"/>
    <w:unhideWhenUsed/>
    <w:rsid w:val="00F802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0242"/>
  </w:style>
  <w:style w:type="character" w:styleId="Hipercze">
    <w:name w:val="Hyperlink"/>
    <w:basedOn w:val="Domylnaczcionkaakapitu"/>
    <w:uiPriority w:val="99"/>
    <w:unhideWhenUsed/>
    <w:rsid w:val="00223EF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3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3EF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701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017EA"/>
    <w:rPr>
      <w:b/>
      <w:bCs/>
    </w:rPr>
  </w:style>
  <w:style w:type="character" w:styleId="Uwydatnienie">
    <w:name w:val="Emphasis"/>
    <w:basedOn w:val="Domylnaczcionkaakapitu"/>
    <w:uiPriority w:val="20"/>
    <w:qFormat/>
    <w:rsid w:val="007017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0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8135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84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1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813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48425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997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20762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704616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09445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bilet.pl/euro-target-show-2026-01.htm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uroTargetShow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553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Witomska</dc:creator>
  <cp:lastModifiedBy>Anna Sobka</cp:lastModifiedBy>
  <cp:revision>14</cp:revision>
  <cp:lastPrinted>2025-03-03T08:31:00Z</cp:lastPrinted>
  <dcterms:created xsi:type="dcterms:W3CDTF">2025-10-17T07:02:00Z</dcterms:created>
  <dcterms:modified xsi:type="dcterms:W3CDTF">2026-01-23T10:51:00Z</dcterms:modified>
</cp:coreProperties>
</file>